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75" w:rsidRPr="0087664E" w:rsidRDefault="00BD7E75" w:rsidP="00BD7E75">
      <w:pPr>
        <w:spacing w:line="360" w:lineRule="auto"/>
        <w:ind w:rightChars="12" w:right="25"/>
        <w:rPr>
          <w:rFonts w:ascii="仿宋" w:eastAsia="仿宋" w:hAnsi="仿宋"/>
          <w:sz w:val="28"/>
          <w:szCs w:val="28"/>
        </w:rPr>
      </w:pPr>
      <w:r w:rsidRPr="0087664E">
        <w:rPr>
          <w:rFonts w:ascii="仿宋" w:eastAsia="仿宋" w:hAnsi="仿宋" w:hint="eastAsia"/>
          <w:sz w:val="28"/>
          <w:szCs w:val="28"/>
        </w:rPr>
        <w:t>附件1：</w:t>
      </w:r>
    </w:p>
    <w:p w:rsidR="00BD7E75" w:rsidRPr="000D19EF" w:rsidRDefault="00BD7E75" w:rsidP="00BD7E75">
      <w:pPr>
        <w:adjustRightInd w:val="0"/>
        <w:snapToGrid w:val="0"/>
        <w:spacing w:afterLines="50" w:after="156" w:line="500" w:lineRule="atLeast"/>
        <w:ind w:rightChars="12" w:right="25"/>
        <w:jc w:val="center"/>
        <w:rPr>
          <w:rFonts w:ascii="仿宋" w:eastAsia="仿宋" w:hAnsi="仿宋"/>
          <w:b/>
          <w:sz w:val="32"/>
          <w:szCs w:val="32"/>
        </w:rPr>
      </w:pPr>
      <w:r w:rsidRPr="000D19EF">
        <w:rPr>
          <w:rFonts w:ascii="仿宋" w:eastAsia="仿宋" w:hAnsi="仿宋" w:hint="eastAsia"/>
          <w:b/>
          <w:sz w:val="32"/>
          <w:szCs w:val="32"/>
        </w:rPr>
        <w:t>安徽财经大学</w:t>
      </w:r>
      <w:r w:rsidRPr="000D19EF">
        <w:rPr>
          <w:rFonts w:ascii="仿宋" w:eastAsia="仿宋" w:hAnsi="仿宋"/>
          <w:b/>
          <w:sz w:val="32"/>
          <w:szCs w:val="32"/>
        </w:rPr>
        <w:t>教学特殊情况说明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68"/>
        <w:gridCol w:w="1249"/>
        <w:gridCol w:w="3518"/>
      </w:tblGrid>
      <w:tr w:rsidR="00BD7E75" w:rsidRPr="000D19EF" w:rsidTr="00100B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当事人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D7E75" w:rsidRPr="000D19EF" w:rsidTr="00100B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发生时间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发生地点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D7E75" w:rsidRPr="000D19EF" w:rsidTr="00100B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事由</w:t>
            </w:r>
          </w:p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性质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                                                                 </w:t>
            </w:r>
            <w:r w:rsidRPr="000D19EF">
              <w:rPr>
                <w:rFonts w:ascii="仿宋" w:eastAsia="仿宋" w:hAnsi="仿宋" w:hint="eastAsia"/>
                <w:sz w:val="24"/>
              </w:rPr>
              <w:t>，根据《安徽财经大学教学事故界定与处理办法（修订）》第</w:t>
            </w:r>
            <w:r w:rsidRPr="000D19EF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0D19EF">
              <w:rPr>
                <w:rFonts w:ascii="仿宋" w:eastAsia="仿宋" w:hAnsi="仿宋" w:hint="eastAsia"/>
                <w:sz w:val="24"/>
              </w:rPr>
              <w:t xml:space="preserve">条的有关规定，初审认为可能构成 </w:t>
            </w:r>
            <w:r w:rsidRPr="000D19EF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0D19EF">
              <w:rPr>
                <w:rFonts w:ascii="仿宋" w:eastAsia="仿宋" w:hAnsi="仿宋" w:hint="eastAsia"/>
                <w:sz w:val="24"/>
              </w:rPr>
              <w:t>教学事故。</w:t>
            </w:r>
          </w:p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BD7E75" w:rsidRPr="000D19EF" w:rsidTr="00100B1B">
        <w:trPr>
          <w:trHeight w:val="31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事件</w:t>
            </w:r>
          </w:p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情况</w:t>
            </w:r>
          </w:p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（请进行如实说明，并附相应证明材料）</w:t>
            </w: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="56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Chars="1800" w:firstLine="4320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当事人签字：</w:t>
            </w:r>
          </w:p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 xml:space="preserve">                                     年   月   日</w:t>
            </w:r>
          </w:p>
        </w:tc>
      </w:tr>
      <w:tr w:rsidR="00BD7E75" w:rsidRPr="000D19EF" w:rsidTr="00100B1B">
        <w:trPr>
          <w:trHeight w:val="15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是否申请</w:t>
            </w:r>
          </w:p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陈述答辩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是否向学校教学工作委员会申请陈述答辩，请在相应方框中打√。未作任何标记的，视为放弃答辩。</w:t>
            </w:r>
          </w:p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□ 申请答辩                            □ 不申请答辩</w:t>
            </w:r>
          </w:p>
        </w:tc>
      </w:tr>
      <w:tr w:rsidR="00BD7E75" w:rsidRPr="000D19EF" w:rsidTr="00100B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所在</w:t>
            </w:r>
          </w:p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单位</w:t>
            </w:r>
          </w:p>
          <w:p w:rsidR="00BD7E75" w:rsidRPr="000D19EF" w:rsidRDefault="00BD7E75" w:rsidP="00100B1B">
            <w:pPr>
              <w:spacing w:line="360" w:lineRule="auto"/>
              <w:ind w:rightChars="12" w:right="25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 xml:space="preserve">               负责人签字（公章）：                                        </w:t>
            </w:r>
          </w:p>
          <w:p w:rsidR="00BD7E75" w:rsidRPr="000D19EF" w:rsidRDefault="00BD7E75" w:rsidP="00100B1B">
            <w:pPr>
              <w:spacing w:line="360" w:lineRule="auto"/>
              <w:ind w:rightChars="12" w:right="25" w:firstLineChars="200" w:firstLine="480"/>
              <w:jc w:val="center"/>
              <w:rPr>
                <w:rFonts w:ascii="仿宋" w:eastAsia="仿宋" w:hAnsi="仿宋" w:hint="eastAsia"/>
                <w:sz w:val="24"/>
              </w:rPr>
            </w:pPr>
            <w:r w:rsidRPr="000D19EF"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</w:tbl>
    <w:p w:rsidR="006E3A36" w:rsidRDefault="00BD7E75">
      <w:r w:rsidRPr="000D19EF">
        <w:rPr>
          <w:rFonts w:ascii="仿宋" w:eastAsia="仿宋" w:hAnsi="仿宋" w:hint="eastAsia"/>
          <w:sz w:val="24"/>
        </w:rPr>
        <w:t>说明：此表一式二份，主管部门、当事人所在单位分别存档。</w:t>
      </w:r>
      <w:bookmarkStart w:id="0" w:name="_GoBack"/>
      <w:bookmarkEnd w:id="0"/>
    </w:p>
    <w:sectPr w:rsidR="006E3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F9" w:rsidRDefault="00DD68F9" w:rsidP="00BD7E75">
      <w:r>
        <w:separator/>
      </w:r>
    </w:p>
  </w:endnote>
  <w:endnote w:type="continuationSeparator" w:id="0">
    <w:p w:rsidR="00DD68F9" w:rsidRDefault="00DD68F9" w:rsidP="00BD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F9" w:rsidRDefault="00DD68F9" w:rsidP="00BD7E75">
      <w:r>
        <w:separator/>
      </w:r>
    </w:p>
  </w:footnote>
  <w:footnote w:type="continuationSeparator" w:id="0">
    <w:p w:rsidR="00DD68F9" w:rsidRDefault="00DD68F9" w:rsidP="00BD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EA"/>
    <w:rsid w:val="001750F7"/>
    <w:rsid w:val="004C2CEA"/>
    <w:rsid w:val="00640B49"/>
    <w:rsid w:val="006E3A36"/>
    <w:rsid w:val="00BD7E75"/>
    <w:rsid w:val="00C538EE"/>
    <w:rsid w:val="00DD68F9"/>
    <w:rsid w:val="00E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3AA15-8A47-4464-8D54-B7B4D7E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7E7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E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E75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肖韬</dc:creator>
  <cp:keywords/>
  <dc:description/>
  <cp:lastModifiedBy>肖韬</cp:lastModifiedBy>
  <cp:revision>2</cp:revision>
  <dcterms:created xsi:type="dcterms:W3CDTF">2017-05-22T02:31:00Z</dcterms:created>
  <dcterms:modified xsi:type="dcterms:W3CDTF">2017-05-22T02:31:00Z</dcterms:modified>
</cp:coreProperties>
</file>